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322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/2025. (XI.27.) Kt. számú </w:t>
      </w:r>
    </w:p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D0DE7" w:rsidRPr="00CD0DE7" w:rsidRDefault="00CD0DE7" w:rsidP="00CD0DE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Találkozások Háza épületében kialakított kávézó hasznosításáról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CD0DE7" w:rsidRPr="00CD0DE7" w:rsidRDefault="00CD0DE7" w:rsidP="00CD0DE7">
      <w:pPr>
        <w:tabs>
          <w:tab w:val="center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Úgy dönt, hogy </w:t>
      </w: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nyilvános,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licittárgyalás nélküli </w:t>
      </w: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pályázati eljárás</w:t>
      </w:r>
      <w:r w:rsidRPr="00CD0DE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keretében történő hasznosításra meghirdeti a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kizárólagos tulajdonában álló, tiszavasvári 19 helyrajzi számú, a valóságban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Tiszavasvári, Szabadság tér 1. szám alatt található ingatlanon belül kialakított kávézó helyiséget,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mellékletét képező pályázati felhívás szerint.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kiírásának időpontja: 2025. november 27. 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benyújtási határideje: 2025. december 12. (péntek) 12.00 óra</w:t>
      </w:r>
    </w:p>
    <w:p w:rsidR="00CD0DE7" w:rsidRPr="00CD0DE7" w:rsidRDefault="00CD0DE7" w:rsidP="00CD0D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II. Felkéri a jegyzőt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önkormányzat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esedékességkor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Dr. Kovács János jegyző</w:t>
      </w: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III. Felkéri a polgármestert, hogy a pályázat benyújtására nyitva álló határidőt követően terjessze a Képviselő-testület elé a beérkezett pályázatokat a pályáz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x-none"/>
        </w:rPr>
        <w:t>ati eljárás eredményének</w:t>
      </w:r>
      <w:r w:rsidRPr="00CD0DE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x-none"/>
        </w:rPr>
        <w:t>megállapítása</w:t>
      </w:r>
      <w:r w:rsidRPr="00CD0DE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érdekében.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D0DE7" w:rsidRPr="00CD0DE7" w:rsidRDefault="00CD0DE7" w:rsidP="00CD0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esedékességkor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Felelős: Balázsi Csilla polgármester</w:t>
      </w:r>
    </w:p>
    <w:p w:rsidR="00CD0DE7" w:rsidRDefault="00CD0DE7" w:rsidP="00CD0DE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Default="00CD0DE7" w:rsidP="00CD0DE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Default="00CD0DE7" w:rsidP="00CD0DE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Balázsi Csilla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Dr. Kovács János</w:t>
      </w:r>
    </w:p>
    <w:p w:rsidR="00CD0DE7" w:rsidRPr="00CD0DE7" w:rsidRDefault="00CD0DE7" w:rsidP="00CD0D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D0DE7" w:rsidRPr="00CD0DE7" w:rsidRDefault="0074240C" w:rsidP="0074240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322</w:t>
      </w:r>
      <w:r w:rsidR="00CD0DE7"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(XI.27.) Kt. határozat 1. melléklete</w:t>
      </w: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PÁLYÁZATI FELHÍVÁS</w:t>
      </w:r>
    </w:p>
    <w:p w:rsidR="00CD0DE7" w:rsidRPr="00CD0DE7" w:rsidRDefault="00CD0DE7" w:rsidP="00CD0D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Nyilvános, licittárgyalás nélküli pályázati eljárásra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I. </w:t>
      </w:r>
      <w:proofErr w:type="gramStart"/>
      <w:r w:rsidRPr="00CD0D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pályázat kiírója és a pályázat tárgya: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(székhelye: 4440 Tiszavasvári, Városháza tér 4. szám, adószáma: 15732468-2-15, képviseli: Balázsi Csilla polgármester) </w:t>
      </w: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nyilvános,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licittárgyalás nélküli </w:t>
      </w: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pályázati eljárás</w:t>
      </w:r>
      <w:r w:rsidRPr="00CD0DE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keretében történő hasznosításra meghirdeti a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19 helyrajzi számú, a valóságban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Tiszavasvári, Szabadság tér 1. szám alatt található ingatlanon belül kialakított kávézó helyiséget.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A bérbeadásra kínált ingatlanrész ingatlanon belüli elhelyezkedése a pályázati felhívás 1. mellékletét képező alaprajzon látható.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u-HU"/>
        </w:rPr>
        <w:t xml:space="preserve">A kávézó alapterülete: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földszint: 161,67 m2, terasz: 60 m2, emelet: 62,43 m2, erkély: 34,46 m2.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u-HU"/>
        </w:rPr>
        <w:t xml:space="preserve">A bérlemény összes alapterülete: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318,56 m2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hu-HU"/>
        </w:rPr>
        <w:t xml:space="preserve">Befogadóképessége: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66 fő+20 fő (terasz)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 xml:space="preserve">II. </w:t>
      </w:r>
      <w:proofErr w:type="gramStart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 xml:space="preserve"> pályázat célja: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Az 1. pont szerinti ingatlanon elhelyezkedő kávézó bérlőjének/üzemeltetőjének kiválasztása. A kávézó alapvető berendezési tárgyait, a kávézó és kiszolgáló helyiségeinek beépített bútorzatát, berendezéseit, az épület infrastruktúrájának ellátását szolgáló gépészettel együtt a tulajdonos biztosítja. Az üzemeltetéshez szükséges további berendezési tárgyak, gépek, felszerelések biztosítása a pályázatot elnyerő üzemeltető feladata.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működtetésre bútorozottan kínált kávézó egy helyiségcsoport, elektromos, víz és szennyvíz közművekkel ellátott, </w:t>
      </w:r>
      <w:r w:rsidRPr="00CD0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azok fogyasztásának mennyiségei önálló mérőórákkal mérhetők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, míg a fűtés tekintetében a bérbeadó energetikus bevonásával készített kalkuláció a mérvadó.  A kávézó beszerzett és beépített gépeinek listáját a pályázati felhívás 2. melléklete tartalmazza.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 xml:space="preserve">III. </w:t>
      </w:r>
      <w:proofErr w:type="gramStart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hu-HU"/>
        </w:rPr>
        <w:t xml:space="preserve"> bérleti szerződés időtartama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: szerződéskötéstől számított határozatlan </w:t>
      </w:r>
      <w:r w:rsidRPr="00CD0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időtartam. A bérleti jogviszony legkorábban a pályázat tárgyát képező ingatlanon – az épület tulajdonosa által - végzett beruházás műszaki átadás-átvételének végleges lezárását követően kezdődhet, a pályázati eljárás eredményéről szóló döntés alapján a nyertes pályázóval megkötött bérleti szerződés hatályba lépése napján.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IV. Általános pályázati feltételek: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A pályázat nyilvános, p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ályázatot nyújthat be természetes személy, vagy olyan jogi személy vagy jogi személyiséggel nem rendelkező gazdálkodó szervezet,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aki a nemzeti vagyonról szóló 2011. évi CXCVI. törvény 3.§ (1) bekezdés 1. pontja alapján átlátható szervezetnek minősül;</w:t>
      </w:r>
    </w:p>
    <w:p w:rsidR="00CD0DE7" w:rsidRPr="00CD0DE7" w:rsidRDefault="00CD0DE7" w:rsidP="00CD0DE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pályázó kötelezettséget vállal arra, hogy nyertesség esetén a bérleményben a bérlet időtartama alatt vendéglátó ipari egységet fog üzemeltetni. Az ehhez szükséges hatósági és egyéb engedélyek megszerzése az üzemeltetés teljes időtartama alatt a bérlő kötelezettsége;  </w:t>
      </w:r>
    </w:p>
    <w:p w:rsidR="00CD0DE7" w:rsidRPr="00CD0DE7" w:rsidRDefault="00CD0DE7" w:rsidP="00CD0DE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bérlemény nyertes pályázónak történő átadását követően az üzemeltetéséhez szükséges további berendezési tárgyakat, eszközöket, engedélyeket a bérlő saját maga, saját költségén szerzi be, illetve folyamatosan biztosítja;</w:t>
      </w:r>
    </w:p>
    <w:p w:rsidR="00CD0DE7" w:rsidRPr="00CD0DE7" w:rsidRDefault="00CD0DE7" w:rsidP="00CD0DE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pályázatok felbontásának időpontjáról történő értesítés miatt, a pályázó vállalja, hogy a pályázat benyújtásakor tájékoztatja a kiírót telefonszámáról vagy e-mail címéről.</w:t>
      </w:r>
    </w:p>
    <w:p w:rsidR="00CD0DE7" w:rsidRPr="00CD0DE7" w:rsidRDefault="00CD0DE7" w:rsidP="00CD0DE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tudomásul veszi, hogy nyertes pályázat esetén a Tiszavasvári Város Önkormányzata fenntartásában lévő, Egyesített Közművelődési Intézmény és Könyvtár (4440 Tiszavasvári, Szabadság tér 1. szám, adószáma: 15834003-2-15 képviseli: Kulcsár Lászlóné igazgató) költségvetési intézménnyel köt bérleti szerződést, jelen pályázati felhívásban meghatározott feltételek figyelembevételével.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V. Részletes pályázati feltételek: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1. Pályázó köteles részletes szakmai, üzemeltetési tervet benyújtani, melyben bemutatja </w:t>
      </w:r>
    </w:p>
    <w:p w:rsidR="00CD0DE7" w:rsidRPr="00CD0DE7" w:rsidRDefault="00CD0DE7" w:rsidP="00CD0DE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tervezett szolgáltatást, arra vonatkozóan, hogy milyen termékekkel és milyen árszínvonalon kívánja az ellátást biztosítani,</w:t>
      </w:r>
    </w:p>
    <w:p w:rsidR="00CD0DE7" w:rsidRPr="00CD0DE7" w:rsidRDefault="00CD0DE7" w:rsidP="00CD0DE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célját a kávézó arculatára, funkciójára vonatkozóan, </w:t>
      </w:r>
    </w:p>
    <w:p w:rsidR="00CD0DE7" w:rsidRPr="00CD0DE7" w:rsidRDefault="00CD0DE7" w:rsidP="00CD0DE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tervezett tevékenység szakmai színvonalára vonatkozó elképzeléseket,</w:t>
      </w:r>
    </w:p>
    <w:p w:rsidR="00CD0DE7" w:rsidRPr="00CD0DE7" w:rsidRDefault="00CD0DE7" w:rsidP="00CD0DE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saját szervezésű kulturális események tartására vonatkozó elképzeléseket, célokat.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2. A pályázat nyertessége esetén a nyertes pályázó, mint a kávézó üzemeltetője vállalja az alábbiakat: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bérlemény használatáért bérlő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bérleti díjat köteles fizetni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bérbeadónak. A bérleti díj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foglalja magában a közüzemi díjakat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(villamos energia, fűtés, víz és csatornahasználat költségei), valamint hulladékszállítás költségei, melyet bérlő a bérleti díjon felül a fűtés, villamos energia és hulladékszállítás esetén a szolgáltatónak, míg a fűtés esetében a bérbeadó felé köteles megfizetni, a bérbeadó által elkészített energetikai megosztás alapján.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bérlemény használatáért fizetendő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bérleti díj minimum havonta 200.000 forint+ÁFA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 évente a KSH által a tárgyév elején közzétett előző évre vonatkozó infláció mértékével automatikusan növekszik.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bérlet időtartama alatt köteles az épületben elhelyezett eszközök, berendezési tárgyak állagmegóvásáról gondoskodni, felelősséggel tartozik az abban keletkezett károkért.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bérlemény részben rendelkezik konyhai, illetve kávézó működtetéséhez szükséges bútorzattal, a pályázati felhívás 2. mellékletében felsoroltak szerint. Ezek karbantartásáról, javíttatásáról, cseréjéről, pótlásáról bérlő köteles gondoskodni, továbbá erről előzetesen köteles a bérbeadót és a tulajdonost értesíteni.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kávézó működtetéséhez szükséges további, saját tulajdonában álló eszközök, gépek, berendezések karbantartásáról, javíttatásáról, cseréjéről, pótlásáról köteles gondoskodni.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bérleményen átalakítást bérbeadó írásbeli engedélye nélkül nem végezhet.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bérleményt harmadik személynek albérletbe nem adhatja.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Köteles a kávézót és annak környezetét tisztán tartani, a síkosság </w:t>
      </w:r>
      <w:proofErr w:type="gramStart"/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mentesítésről</w:t>
      </w:r>
      <w:proofErr w:type="gramEnd"/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szükség szerint gondoskodni. 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üzemeltetés során együttműködik és egyeztet a bérbeadóval, különös figyelemmel az Egyesített Közművelődési Intézmény és Könyvtár által szervezett rendezvények, események időtartamára, helyszínére,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pályázó vállalása arra, hogy az Egyesített Közművelődési Intézmény és Könyvtár által szervezett rendezvények ideje alatt – előzetes egyeztetést követően – nyitva tart,</w:t>
      </w:r>
    </w:p>
    <w:p w:rsidR="00CD0DE7" w:rsidRPr="00CD0DE7" w:rsidRDefault="00CD0DE7" w:rsidP="00CD0DE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nyertes pályázó köteles a bérleményben általa végzett szolgáltatás vonatkozásában ingatlanbérlői felelősségbiztosítást kötni, mely a bérleti szerződés megkötésének feltétele.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VI. Érvényes pályázatot tehet a pályázó, ha:</w:t>
      </w:r>
    </w:p>
    <w:p w:rsidR="00CD0DE7" w:rsidRPr="00CD0DE7" w:rsidRDefault="00CD0DE7" w:rsidP="00CD0DE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csőd-, végelszámolás-, vagy felszámolási eljárás alatt </w:t>
      </w:r>
    </w:p>
    <w:p w:rsidR="00CD0DE7" w:rsidRPr="00CD0DE7" w:rsidRDefault="00CD0DE7" w:rsidP="00CD0DE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 60 napnál régebbi lejárt köztartozása</w:t>
      </w:r>
    </w:p>
    <w:p w:rsidR="00CD0DE7" w:rsidRPr="00CD0DE7" w:rsidRDefault="00CD0DE7" w:rsidP="00CD0DE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 Tiszavasvári Város Önkormányzatával szemben lejárt tartozása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VII. </w:t>
      </w:r>
      <w:proofErr w:type="gramStart"/>
      <w:r w:rsidRPr="00CD0D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pályázó által benyújtandó pályázati dokumentációnak tartalmaznia kell az alábbiakat: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pályázó nevét, címét, jogi személy esetén székhelyét, adószámát, ügyvezetőjének nevét. </w:t>
      </w:r>
    </w:p>
    <w:p w:rsidR="00CD0DE7" w:rsidRPr="00CD0DE7" w:rsidRDefault="00CD0DE7" w:rsidP="00CD0D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szakmai üzemeltetési tervet az 5.1 pontban foglaltak szerint.</w:t>
      </w:r>
    </w:p>
    <w:p w:rsidR="00CD0DE7" w:rsidRPr="00CD0DE7" w:rsidRDefault="00CD0DE7" w:rsidP="00CD0D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 6. pontban felsorolt kizáró okok igazolására szolgáló dokumentumokat.</w:t>
      </w:r>
    </w:p>
    <w:p w:rsidR="00CD0DE7" w:rsidRPr="00CD0DE7" w:rsidRDefault="00CD0DE7" w:rsidP="00CD0DE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pályázónak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hu-HU"/>
        </w:rPr>
        <w:t>nyilatkoznia kell az alábbiakról: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 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bérleti szándékát fenntartja, 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pályázati kiírás tartalmát megismerte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 és elfogadja a pályázati feltételeket,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a bérleti díj összegéről, továbbá arról, hogy nyertes pályázat esetén vállalja annak határidőben történő megfizetését,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nem természetes </w:t>
      </w:r>
      <w:proofErr w:type="gramStart"/>
      <w:r w:rsidRPr="00CD0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személy pályázó</w:t>
      </w:r>
      <w:proofErr w:type="gramEnd"/>
      <w:r w:rsidRPr="00CD0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 esetén nyilatkozat arról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nemzeti vagyonról szóló 2011. évi CXCVI. törvény 3.§ (1) bekezdés 1. pontja alapján átlátható szervezetnek minősül,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e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gyüttes pályázat benyújtása esetén nyilatkozat arról, hogy a pályázók egyetemleges kötelezettséget vállalnak a pályázatban foglaltak megvalósítására,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 a pályázati anyagban foglalt személyes adatok pályázati eljárással összefüggésben szükséges kezeléséhez,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nyilatkozat arról, hogy nem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áll csőd-, végelszámolás-, vagy felszámolási eljárás alatt, 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NAV igazolás arról, hogy 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 60 napnál régebbi lejárt köztartozása,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Város Jegyzője, mint adóhatóság igazolása arról, nincs Tiszavasvári Város Önkormányzatával szemben lejárt tartozása</w:t>
      </w:r>
    </w:p>
    <w:p w:rsidR="00CD0DE7" w:rsidRPr="00CD0DE7" w:rsidRDefault="00CD0DE7" w:rsidP="00CD0DE7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nyilatkozat arról, hogy nyertes pályázat esetén vállalja ingatlanbérlői felelősségbiztosítás megkötését, és ennek igazolását a szerződéskötést megelőzően.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VIII. </w:t>
      </w:r>
      <w:proofErr w:type="gramStart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 benyújtásának helye, módja, határideje: 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1. A pályázatot kizárólag személyesen lehet benyújtani. A pályázat benyújtásának helye: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Polgármesteri Hivatala</w:t>
      </w:r>
    </w:p>
    <w:p w:rsidR="00CD0DE7" w:rsidRPr="00CD0DE7" w:rsidRDefault="00CD0DE7" w:rsidP="00CD0DE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szám 1. em. 303. iroda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 A pályázat benyújtásának módja: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pályázatot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írásban, papíralapú formában, egy eredeti példányban, zárt borítékban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benyújtani, Tiszavasvári Város Polgármesterének címezve. </w:t>
      </w:r>
    </w:p>
    <w:p w:rsidR="00CD0DE7" w:rsidRPr="00CD0DE7" w:rsidRDefault="00CD0DE7" w:rsidP="00CD0DE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borítékon fel kell tüntetni a pályázat megnevezését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alábbiak szerint:</w:t>
      </w:r>
    </w:p>
    <w:p w:rsidR="00CD0DE7" w:rsidRPr="00CD0DE7" w:rsidRDefault="00CD0DE7" w:rsidP="00CD0DE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„Pályázat Tiszavasvári Szabadság tér 1. szám alatti kávézó bérletére”</w:t>
      </w:r>
    </w:p>
    <w:p w:rsidR="00CD0DE7" w:rsidRPr="00CD0DE7" w:rsidRDefault="00CD0DE7" w:rsidP="00CD0DE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Fel kell tüntetni még a borítékon az alábbi szöveget: „</w:t>
      </w:r>
      <w:proofErr w:type="gramStart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határidő lejártáig nem bontható fel”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Pályázat benyújtási határideje: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benyújtására a 2025. november 27.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2025. december 12. (péntek) 12.00 óráig van lehetőség.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IX. </w:t>
      </w:r>
      <w:proofErr w:type="gramStart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pályázati lebonyolítására vonatkozó szabályok: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pályázattal összefüggő kérdések feltehetők, információ kérhető az alábbi elérhetőségen: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Balázsi Csilla polgármester 06 42 520-500/153 mellék telefonszámon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 tárgyát képező </w:t>
      </w: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ingatlanrész előzetes megtekintésére a kiíró lehetőséget biztosít, kizárólag előre egyeztetett időpontban.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időpont egyeztetés az alábbi elérhetőségen kérhető: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Kovács Edina műszaki csoportvezető 06 30 871 8896 telefonszámon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 kiírója </w:t>
      </w:r>
    </w:p>
    <w:p w:rsidR="00CD0DE7" w:rsidRPr="00CD0DE7" w:rsidRDefault="00CD0DE7" w:rsidP="00CD0D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hiánypótlási lehetőséget nem biztosít</w:t>
      </w:r>
    </w:p>
    <w:p w:rsidR="00CD0DE7" w:rsidRPr="00CD0DE7" w:rsidRDefault="00CD0DE7" w:rsidP="00CD0DE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 eredményéről írásban tájékoztatja a pályázókat. 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beérkezett pályázatok felbontásának </w:t>
      </w:r>
    </w:p>
    <w:p w:rsidR="00CD0DE7" w:rsidRPr="00CD0DE7" w:rsidRDefault="00CD0DE7" w:rsidP="00CD0DE7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helye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4440 Tiszavasvári, Városháza tér 4. szám</w:t>
      </w:r>
    </w:p>
    <w:p w:rsidR="00CD0DE7" w:rsidRPr="00CD0DE7" w:rsidRDefault="00CD0DE7" w:rsidP="00CD0DE7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ideje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2025. december 15. (hétfő) 10.00 óra</w:t>
      </w:r>
    </w:p>
    <w:p w:rsidR="00CD0DE7" w:rsidRPr="00CD0DE7" w:rsidRDefault="00CD0DE7" w:rsidP="00CD0DE7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módja</w:t>
      </w: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nyílt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X. </w:t>
      </w:r>
      <w:proofErr w:type="gramStart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D0D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 elbírálási szempontjai és feltételei: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 elbírálásánál a kiíró elsődleges szempontja az összességében legelőnyösebb ajánlat kiválasztása a szolgáltatás és ellenszolgáltatás értékarányosságára figyelemmel.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elbírálásnál előnyt élvező szempontok együttesen: </w:t>
      </w:r>
    </w:p>
    <w:p w:rsidR="00CD0DE7" w:rsidRPr="00CD0DE7" w:rsidRDefault="00CD0DE7" w:rsidP="00CD0DE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megajánlott bérleti díj, figyelemmel jelen pályázati felhívás V.2 pontjában meghatározott minimum bérleti díjra</w:t>
      </w:r>
    </w:p>
    <w:p w:rsidR="00CD0DE7" w:rsidRPr="00CD0DE7" w:rsidRDefault="00CD0DE7" w:rsidP="00CD0DE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tervezett szolgáltatás szakmai- és árszínvonala, figyelemmel jelen pályázati felhívás V.1. pontjára</w:t>
      </w:r>
    </w:p>
    <w:p w:rsidR="00CD0DE7" w:rsidRPr="00CD0DE7" w:rsidRDefault="00CD0DE7" w:rsidP="00CD0DE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saját, illetve az Egyesített Közművelődési Intézmény és Könyvtárral közös szervezésű kulturális események, rendezvények vállalása</w:t>
      </w:r>
    </w:p>
    <w:p w:rsidR="00CD0DE7" w:rsidRPr="00CD0DE7" w:rsidRDefault="00CD0DE7" w:rsidP="00CD0DE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lakóhellyel rendelkező szakképzett munkaerő alkalmazása,</w:t>
      </w:r>
    </w:p>
    <w:p w:rsidR="00CD0DE7" w:rsidRPr="00CD0DE7" w:rsidRDefault="00CD0DE7" w:rsidP="00CD0DE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vendéglátóiparban szerzett gyakorlat, referencia</w:t>
      </w: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kiíró fenntartja magának azt a jogot, hogy:</w:t>
      </w:r>
    </w:p>
    <w:p w:rsidR="00CD0DE7" w:rsidRPr="00CD0DE7" w:rsidRDefault="00CD0DE7" w:rsidP="00CD0D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érvényes </w:t>
      </w:r>
      <w:proofErr w:type="gramStart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ajánlat(</w:t>
      </w:r>
      <w:proofErr w:type="gramEnd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ok) benyújtása esetén is a pályázati eljárást indokolás nélkül eredménytelennek minősítse, és egyik pályázóval se kössön szerződést;</w:t>
      </w:r>
    </w:p>
    <w:p w:rsidR="00CD0DE7" w:rsidRPr="00CD0DE7" w:rsidRDefault="00CD0DE7" w:rsidP="00CD0D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felhívást az ajánlatok benyújtására megjelölt időpontig visszavonhatja;</w:t>
      </w:r>
    </w:p>
    <w:p w:rsidR="00CD0DE7" w:rsidRPr="00CD0DE7" w:rsidRDefault="00CD0DE7" w:rsidP="00CD0D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pályázó a pályázat elbírálásáig, vagy a nyertes pályázó az elbírálásról szóló döntést követő 30 napon belül a szerződéskötésig visszalép, a tárgyban újabb pályázat kiírása nélkül – jelen pályázati kiírásban foglaltak szerint – dönthet, hogy helyébe az érvényes pályázatot benyújtók közül másik pályázó lép, amennyiben a pályázó nyilatkozik, hogy az érvényes pályázatban foglalt ajánlatát változatlan módon fenntartja. </w:t>
      </w:r>
    </w:p>
    <w:p w:rsidR="00CD0DE7" w:rsidRPr="00CD0DE7" w:rsidRDefault="00CD0DE7" w:rsidP="00CD0DE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pályázati felhívást Tiszavasvári Város Önkormányzata Képviselő-testülete </w:t>
      </w:r>
      <w:r w:rsidR="0074240C">
        <w:rPr>
          <w:rFonts w:ascii="Times New Roman" w:eastAsia="Times New Roman" w:hAnsi="Times New Roman" w:cs="Times New Roman"/>
          <w:sz w:val="24"/>
          <w:szCs w:val="24"/>
          <w:lang w:eastAsia="hu-HU"/>
        </w:rPr>
        <w:t>322</w:t>
      </w:r>
      <w:bookmarkStart w:id="0" w:name="_GoBack"/>
      <w:bookmarkEnd w:id="0"/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(XI.27.) Kt. sz. határozatával jóváhagyta.</w:t>
      </w:r>
    </w:p>
    <w:p w:rsidR="00CD0DE7" w:rsidRPr="00CD0DE7" w:rsidRDefault="00CD0DE7" w:rsidP="00CD0D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</w:p>
    <w:p w:rsidR="00CD0DE7" w:rsidRPr="00CD0DE7" w:rsidRDefault="00CD0DE7" w:rsidP="00CD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E7" w:rsidRPr="00CD0DE7" w:rsidRDefault="00CD0DE7" w:rsidP="00CD0D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09A4" w:rsidRDefault="00A809A4"/>
    <w:sectPr w:rsidR="00A809A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602723"/>
      <w:docPartObj>
        <w:docPartGallery w:val="Page Numbers (Bottom of Page)"/>
        <w:docPartUnique/>
      </w:docPartObj>
    </w:sdtPr>
    <w:sdtEndPr/>
    <w:sdtContent>
      <w:p w:rsidR="00DD546C" w:rsidRDefault="0074240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D546C" w:rsidRDefault="0074240C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62920"/>
    <w:multiLevelType w:val="hybridMultilevel"/>
    <w:tmpl w:val="DD9084E4"/>
    <w:lvl w:ilvl="0" w:tplc="C090D0B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284C7368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555E7B"/>
    <w:multiLevelType w:val="hybridMultilevel"/>
    <w:tmpl w:val="CE9256DE"/>
    <w:lvl w:ilvl="0" w:tplc="5ED215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6A6E85"/>
    <w:multiLevelType w:val="hybridMultilevel"/>
    <w:tmpl w:val="85C075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635FA0"/>
    <w:multiLevelType w:val="hybridMultilevel"/>
    <w:tmpl w:val="A28C7C64"/>
    <w:lvl w:ilvl="0" w:tplc="B9BABE2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65088"/>
    <w:multiLevelType w:val="hybridMultilevel"/>
    <w:tmpl w:val="6A328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A3582"/>
    <w:multiLevelType w:val="hybridMultilevel"/>
    <w:tmpl w:val="D46236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3384B"/>
    <w:multiLevelType w:val="hybridMultilevel"/>
    <w:tmpl w:val="BC5EE4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E7"/>
    <w:rsid w:val="0074240C"/>
    <w:rsid w:val="00A809A4"/>
    <w:rsid w:val="00CD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D0D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D0DE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D0D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D0DE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1621</Words>
  <Characters>11191</Characters>
  <Application>Microsoft Office Word</Application>
  <DocSecurity>0</DocSecurity>
  <Lines>93</Lines>
  <Paragraphs>25</Paragraphs>
  <ScaleCrop>false</ScaleCrop>
  <Company/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2025-11-28T09:57:00Z</dcterms:created>
  <dcterms:modified xsi:type="dcterms:W3CDTF">2025-11-28T10:00:00Z</dcterms:modified>
</cp:coreProperties>
</file>